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9D" w:rsidRDefault="003B2C9D" w:rsidP="003B2C9D">
      <w:pPr>
        <w:rPr>
          <w:b/>
        </w:rPr>
      </w:pPr>
      <w:r w:rsidRPr="00FE159E">
        <w:rPr>
          <w:b/>
          <w:noProof/>
        </w:rPr>
        <w:drawing>
          <wp:inline distT="0" distB="0" distL="0" distR="0" wp14:anchorId="0CAFC570" wp14:editId="4E3620CB">
            <wp:extent cx="1038225" cy="1000125"/>
            <wp:effectExtent l="0" t="0" r="9525" b="9525"/>
            <wp:docPr id="92" name="Shape 92" descr="pl_logo_color_pie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Shape 92" descr="pl_logo_color_pieni.png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53" cy="100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9E">
        <w:rPr>
          <w:b/>
          <w:noProof/>
        </w:rPr>
        <w:drawing>
          <wp:inline distT="0" distB="0" distL="0" distR="0" wp14:anchorId="0D94F40D" wp14:editId="26634435">
            <wp:extent cx="3043402" cy="781050"/>
            <wp:effectExtent l="0" t="0" r="5080" b="0"/>
            <wp:docPr id="1" name="Kuva 1" descr="C:\Users\Sanna\Downloads\pkv_logo_pi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na\Downloads\pkv_logo_pie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101" cy="78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9D" w:rsidRDefault="003B2C9D" w:rsidP="003B2C9D">
      <w:pPr>
        <w:rPr>
          <w:b/>
        </w:rPr>
      </w:pPr>
    </w:p>
    <w:p w:rsidR="003B2C9D" w:rsidRDefault="003B2C9D" w:rsidP="003B2C9D">
      <w:pPr>
        <w:rPr>
          <w:b/>
        </w:rPr>
      </w:pPr>
    </w:p>
    <w:p w:rsidR="003B2C9D" w:rsidRPr="00CE7ABF" w:rsidRDefault="003B2C9D" w:rsidP="003B2C9D">
      <w:pPr>
        <w:rPr>
          <w:b/>
        </w:rPr>
      </w:pPr>
      <w:r>
        <w:rPr>
          <w:b/>
        </w:rPr>
        <w:t xml:space="preserve">KOULULAISET POLKIMILLE: </w:t>
      </w:r>
      <w:r w:rsidRPr="00CE7ABF">
        <w:rPr>
          <w:b/>
        </w:rPr>
        <w:t>PYÖRÄILYKASVATUKSEN LUKUVUOSIKELLO</w:t>
      </w:r>
    </w:p>
    <w:p w:rsidR="003B2C9D" w:rsidRDefault="003B2C9D" w:rsidP="003B2C9D"/>
    <w:p w:rsidR="003B2C9D" w:rsidRDefault="003B2C9D" w:rsidP="003B2C9D">
      <w:r>
        <w:t xml:space="preserve">Pyöräilykuntien verkostossa suunniteltu pyöräilykasvatuksen kokonaisuus nivoutuu sujuvasti koulun vuosikiertoon. Syyslukukaudella pienimpienkin koululaisten pyöräily lähtee käyntiin </w:t>
      </w:r>
      <w:r>
        <w:rPr>
          <w:i/>
        </w:rPr>
        <w:t>Pyöräilevän koulubussin</w:t>
      </w:r>
      <w:r>
        <w:t xml:space="preserve"> myötä. Itsenäisesti kouluun pyöräilevien oppilaiden kanssa on lukuvuoden aluksi hyvä kerrata keskeisimmät liikennesäännöt ja harjoitella liikenteessä liikkumista konkreettisissa tilanteissa, todellisissa liikenneympäristöissä. Liikennetaitojen ja pyöränkäsittelyvarmuuden hiomiseen sopii </w:t>
      </w:r>
      <w:r>
        <w:rPr>
          <w:i/>
        </w:rPr>
        <w:t>Koululaisten Pyöräilymerkki.</w:t>
      </w:r>
    </w:p>
    <w:p w:rsidR="003B2C9D" w:rsidRDefault="003B2C9D" w:rsidP="003B2C9D"/>
    <w:p w:rsidR="003B2C9D" w:rsidRDefault="003B2C9D" w:rsidP="003B2C9D">
      <w:r>
        <w:t xml:space="preserve">Koulureittien tultua tutuiksi ei ole mitään syytä lopettaa pyöräilyä. Pyöräilykauden pidentämisestä ja ympärivuotisen pyöräilyn mahdollisuuksista muistuttavat lokakuussa järjestettävä </w:t>
      </w:r>
      <w:r>
        <w:rPr>
          <w:i/>
        </w:rPr>
        <w:t>Koulujen Kilometrikisa</w:t>
      </w:r>
      <w:r>
        <w:t xml:space="preserve"> ja helmikuussa pyöräiltävä</w:t>
      </w:r>
      <w:r>
        <w:rPr>
          <w:i/>
        </w:rPr>
        <w:t xml:space="preserve"> Pyörällä kouluun -päivä</w:t>
      </w:r>
      <w:r>
        <w:t xml:space="preserve">. </w:t>
      </w:r>
    </w:p>
    <w:p w:rsidR="003B2C9D" w:rsidRDefault="003B2C9D" w:rsidP="003B2C9D"/>
    <w:p w:rsidR="003B2C9D" w:rsidRDefault="003B2C9D" w:rsidP="003B2C9D">
      <w:r>
        <w:t xml:space="preserve">Keväällä nautiskellaan lämpenevistä säistä ja valoisista aamuista toukokuun </w:t>
      </w:r>
      <w:r>
        <w:rPr>
          <w:i/>
        </w:rPr>
        <w:t xml:space="preserve">Pyöräilyviikolla </w:t>
      </w:r>
      <w:r>
        <w:t xml:space="preserve">ja sen yhteydessä toteutettavan </w:t>
      </w:r>
      <w:r>
        <w:rPr>
          <w:i/>
        </w:rPr>
        <w:t xml:space="preserve">Pyörällä kouluun -päivän </w:t>
      </w:r>
      <w:r>
        <w:t xml:space="preserve">merkeissä. </w:t>
      </w:r>
      <w:r>
        <w:rPr>
          <w:i/>
        </w:rPr>
        <w:t xml:space="preserve">Koululaisten Pyöräilymerkki </w:t>
      </w:r>
      <w:r>
        <w:t>sopii myös keväällä toteutettavaksi.</w:t>
      </w:r>
      <w:r w:rsidR="00DA137A">
        <w:t xml:space="preserve"> </w:t>
      </w:r>
    </w:p>
    <w:p w:rsidR="00DA137A" w:rsidRDefault="00DA137A" w:rsidP="003B2C9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4733"/>
      </w:tblGrid>
      <w:tr w:rsidR="003B2C9D" w:rsidTr="0007081A">
        <w:trPr>
          <w:trHeight w:val="1992"/>
        </w:trPr>
        <w:tc>
          <w:tcPr>
            <w:tcW w:w="4106" w:type="dxa"/>
            <w:shd w:val="clear" w:color="auto" w:fill="D9E2F3" w:themeFill="accent5" w:themeFillTint="33"/>
          </w:tcPr>
          <w:p w:rsidR="003B2C9D" w:rsidRPr="00DD2C2B" w:rsidRDefault="003B2C9D" w:rsidP="0007081A">
            <w:r w:rsidRPr="00DD2C2B">
              <w:rPr>
                <w:b/>
              </w:rPr>
              <w:t>Pyöräilevä koulubussi</w:t>
            </w:r>
            <w:r w:rsidRPr="00DD2C2B">
              <w:t xml:space="preserve"> </w:t>
            </w:r>
            <w:hyperlink r:id="rId7" w:history="1">
              <w:r w:rsidRPr="00DD2C2B">
                <w:rPr>
                  <w:rStyle w:val="Hyperlinkki"/>
                </w:rPr>
                <w:t>poljin.fi/</w:t>
              </w:r>
              <w:proofErr w:type="spellStart"/>
              <w:r w:rsidRPr="00DD2C2B">
                <w:rPr>
                  <w:rStyle w:val="Hyperlinkki"/>
                </w:rPr>
                <w:t>fi</w:t>
              </w:r>
              <w:proofErr w:type="spellEnd"/>
              <w:r w:rsidRPr="00DD2C2B">
                <w:rPr>
                  <w:rStyle w:val="Hyperlinkki"/>
                </w:rPr>
                <w:t>/koulubussit</w:t>
              </w:r>
            </w:hyperlink>
            <w:r w:rsidRPr="00DD2C2B">
              <w:t xml:space="preserve"> </w:t>
            </w:r>
          </w:p>
          <w:p w:rsidR="003B2C9D" w:rsidRPr="00DD2C2B" w:rsidRDefault="003B2C9D" w:rsidP="0007081A"/>
        </w:tc>
        <w:tc>
          <w:tcPr>
            <w:tcW w:w="4733" w:type="dxa"/>
            <w:shd w:val="clear" w:color="auto" w:fill="D9E2F3" w:themeFill="accent5" w:themeFillTint="33"/>
          </w:tcPr>
          <w:p w:rsidR="003B2C9D" w:rsidRDefault="003B2C9D" w:rsidP="003B2C9D">
            <w:pPr>
              <w:pStyle w:val="Luettelokappale"/>
              <w:numPr>
                <w:ilvl w:val="0"/>
                <w:numId w:val="1"/>
              </w:numPr>
              <w:spacing w:line="240" w:lineRule="auto"/>
            </w:pPr>
            <w:r>
              <w:t>S</w:t>
            </w:r>
            <w:r w:rsidRPr="00DD2C2B">
              <w:t>ovitun aikataulun ja sovittujen ”pysäkkien” kautta kulkeva aikuisten luotsaama pyöräreitti koulumatkoille</w:t>
            </w:r>
          </w:p>
          <w:p w:rsidR="003B2C9D" w:rsidRPr="00DD2C2B" w:rsidRDefault="003B2C9D" w:rsidP="003B2C9D">
            <w:pPr>
              <w:pStyle w:val="Luettelokappale"/>
              <w:numPr>
                <w:ilvl w:val="0"/>
                <w:numId w:val="1"/>
              </w:numPr>
              <w:spacing w:line="240" w:lineRule="auto"/>
            </w:pPr>
            <w:r>
              <w:t>P</w:t>
            </w:r>
            <w:r w:rsidRPr="00DD2C2B">
              <w:t>erheiden arkea helpottavaa yhteistyötä</w:t>
            </w:r>
          </w:p>
        </w:tc>
      </w:tr>
      <w:tr w:rsidR="003B2C9D" w:rsidTr="0007081A">
        <w:trPr>
          <w:trHeight w:val="1978"/>
        </w:trPr>
        <w:tc>
          <w:tcPr>
            <w:tcW w:w="4106" w:type="dxa"/>
            <w:shd w:val="clear" w:color="auto" w:fill="D9E2F3" w:themeFill="accent5" w:themeFillTint="33"/>
          </w:tcPr>
          <w:p w:rsidR="003B2C9D" w:rsidRPr="00DD2C2B" w:rsidRDefault="003B2C9D" w:rsidP="0007081A">
            <w:r w:rsidRPr="00DD2C2B">
              <w:rPr>
                <w:b/>
              </w:rPr>
              <w:t>Koululaisten Pyöräilymerkki</w:t>
            </w:r>
            <w:r w:rsidRPr="00DD2C2B">
              <w:t xml:space="preserve"> </w:t>
            </w:r>
            <w:hyperlink r:id="rId8" w:history="1">
              <w:r w:rsidRPr="00DD2C2B">
                <w:rPr>
                  <w:rStyle w:val="Hyperlinkki"/>
                </w:rPr>
                <w:t>poljin.fi/</w:t>
              </w:r>
              <w:proofErr w:type="spellStart"/>
              <w:r w:rsidRPr="00DD2C2B">
                <w:rPr>
                  <w:rStyle w:val="Hyperlinkki"/>
                </w:rPr>
                <w:t>fi</w:t>
              </w:r>
              <w:proofErr w:type="spellEnd"/>
              <w:r w:rsidRPr="00DD2C2B">
                <w:rPr>
                  <w:rStyle w:val="Hyperlinkki"/>
                </w:rPr>
                <w:t>/</w:t>
              </w:r>
              <w:proofErr w:type="spellStart"/>
              <w:r w:rsidRPr="00DD2C2B">
                <w:rPr>
                  <w:rStyle w:val="Hyperlinkki"/>
                </w:rPr>
                <w:t>pyorailymerkki</w:t>
              </w:r>
              <w:proofErr w:type="spellEnd"/>
            </w:hyperlink>
            <w:r w:rsidRPr="00DD2C2B">
              <w:t xml:space="preserve"> </w:t>
            </w:r>
          </w:p>
          <w:p w:rsidR="003B2C9D" w:rsidRPr="00DD2C2B" w:rsidRDefault="003B2C9D" w:rsidP="0007081A"/>
        </w:tc>
        <w:tc>
          <w:tcPr>
            <w:tcW w:w="4733" w:type="dxa"/>
            <w:shd w:val="clear" w:color="auto" w:fill="D9E2F3" w:themeFill="accent5" w:themeFillTint="33"/>
          </w:tcPr>
          <w:p w:rsidR="003B2C9D" w:rsidRDefault="003B2C9D" w:rsidP="003B2C9D">
            <w:pPr>
              <w:pStyle w:val="Luettelokappale"/>
              <w:numPr>
                <w:ilvl w:val="0"/>
                <w:numId w:val="2"/>
              </w:numPr>
              <w:spacing w:line="240" w:lineRule="auto"/>
            </w:pPr>
            <w:r>
              <w:t>P</w:t>
            </w:r>
            <w:r w:rsidRPr="00DD2C2B">
              <w:t>yöräilykasvatuksen opintokokonaisuus alakouluille</w:t>
            </w:r>
          </w:p>
          <w:p w:rsidR="003B2C9D" w:rsidRDefault="003B2C9D" w:rsidP="003B2C9D">
            <w:pPr>
              <w:pStyle w:val="Luettelokappale"/>
              <w:numPr>
                <w:ilvl w:val="0"/>
                <w:numId w:val="2"/>
              </w:numPr>
              <w:spacing w:line="240" w:lineRule="auto"/>
            </w:pPr>
            <w:r>
              <w:t>V</w:t>
            </w:r>
            <w:r w:rsidRPr="00DD2C2B">
              <w:t>ahvistaa pyöränkäsittelytaitoja ja tukee liikenteessä liikkumista</w:t>
            </w:r>
          </w:p>
          <w:p w:rsidR="003B2C9D" w:rsidRPr="00DD2C2B" w:rsidRDefault="003B2C9D" w:rsidP="003B2C9D">
            <w:pPr>
              <w:pStyle w:val="Luettelokappale"/>
              <w:numPr>
                <w:ilvl w:val="0"/>
                <w:numId w:val="2"/>
              </w:numPr>
              <w:spacing w:line="240" w:lineRule="auto"/>
            </w:pPr>
            <w:r>
              <w:t>V</w:t>
            </w:r>
            <w:r w:rsidRPr="00DD2C2B">
              <w:t>oidaan toteuttaa vaiheittain eri luokka-asteilla tai yhtenä kokonaisuutena esimerkiksi liikuntapäivän yhteydessä</w:t>
            </w:r>
          </w:p>
        </w:tc>
      </w:tr>
      <w:tr w:rsidR="003B2C9D" w:rsidTr="0007081A">
        <w:trPr>
          <w:trHeight w:val="989"/>
        </w:trPr>
        <w:tc>
          <w:tcPr>
            <w:tcW w:w="4106" w:type="dxa"/>
            <w:shd w:val="clear" w:color="auto" w:fill="D9E2F3" w:themeFill="accent5" w:themeFillTint="33"/>
          </w:tcPr>
          <w:p w:rsidR="003B2C9D" w:rsidRPr="00DD2C2B" w:rsidRDefault="003B2C9D" w:rsidP="0007081A">
            <w:r w:rsidRPr="00DD2C2B">
              <w:rPr>
                <w:b/>
              </w:rPr>
              <w:t>Koulujen Kilometrikisa lokakuussa</w:t>
            </w:r>
            <w:r w:rsidRPr="00DD2C2B">
              <w:t xml:space="preserve"> </w:t>
            </w:r>
            <w:hyperlink r:id="rId9" w:history="1">
              <w:r w:rsidRPr="00DD2C2B">
                <w:rPr>
                  <w:rStyle w:val="Hyperlinkki"/>
                </w:rPr>
                <w:t>www.kilometrikisa.fi/koulut/</w:t>
              </w:r>
            </w:hyperlink>
          </w:p>
        </w:tc>
        <w:tc>
          <w:tcPr>
            <w:tcW w:w="4733" w:type="dxa"/>
            <w:shd w:val="clear" w:color="auto" w:fill="D9E2F3" w:themeFill="accent5" w:themeFillTint="33"/>
          </w:tcPr>
          <w:p w:rsidR="003B2C9D" w:rsidRDefault="003B2C9D" w:rsidP="003B2C9D">
            <w:pPr>
              <w:pStyle w:val="Luettelokappale"/>
              <w:numPr>
                <w:ilvl w:val="0"/>
                <w:numId w:val="3"/>
              </w:numPr>
              <w:spacing w:line="240" w:lineRule="auto"/>
            </w:pPr>
            <w:r>
              <w:t>L</w:t>
            </w:r>
            <w:r w:rsidRPr="00DD2C2B">
              <w:t>eikkimielinen kisa, jossa kerätään yhdessä kilometrejä luokalle</w:t>
            </w:r>
          </w:p>
          <w:p w:rsidR="003B2C9D" w:rsidRDefault="003B2C9D" w:rsidP="003B2C9D">
            <w:pPr>
              <w:pStyle w:val="Luettelokappale"/>
              <w:numPr>
                <w:ilvl w:val="0"/>
                <w:numId w:val="3"/>
              </w:numPr>
              <w:spacing w:line="240" w:lineRule="auto"/>
            </w:pPr>
            <w:r>
              <w:t>P</w:t>
            </w:r>
            <w:r w:rsidRPr="00DD2C2B">
              <w:t xml:space="preserve">identää pyöräilykautta </w:t>
            </w:r>
          </w:p>
          <w:p w:rsidR="003B2C9D" w:rsidRPr="00DD2C2B" w:rsidRDefault="003B2C9D" w:rsidP="003B2C9D">
            <w:pPr>
              <w:pStyle w:val="Luettelokappale"/>
              <w:numPr>
                <w:ilvl w:val="0"/>
                <w:numId w:val="3"/>
              </w:numPr>
              <w:spacing w:line="240" w:lineRule="auto"/>
            </w:pPr>
            <w:r>
              <w:t>L</w:t>
            </w:r>
            <w:r w:rsidRPr="00DD2C2B">
              <w:t>isää liikuntaa koululaisten päiviin</w:t>
            </w:r>
          </w:p>
          <w:p w:rsidR="003B2C9D" w:rsidRPr="00DD2C2B" w:rsidRDefault="003B2C9D" w:rsidP="0007081A"/>
        </w:tc>
      </w:tr>
      <w:tr w:rsidR="003B2C9D" w:rsidTr="0007081A">
        <w:trPr>
          <w:trHeight w:val="1490"/>
        </w:trPr>
        <w:tc>
          <w:tcPr>
            <w:tcW w:w="4106" w:type="dxa"/>
            <w:shd w:val="clear" w:color="auto" w:fill="D9E2F3" w:themeFill="accent5" w:themeFillTint="33"/>
          </w:tcPr>
          <w:p w:rsidR="003B2C9D" w:rsidRPr="00DD2C2B" w:rsidRDefault="003B2C9D" w:rsidP="0007081A">
            <w:r w:rsidRPr="00DD2C2B">
              <w:rPr>
                <w:b/>
              </w:rPr>
              <w:t>Pyöräll</w:t>
            </w:r>
            <w:r>
              <w:rPr>
                <w:b/>
              </w:rPr>
              <w:t xml:space="preserve">ä kouluun -päivä helmikuussa </w:t>
            </w:r>
            <w:r w:rsidRPr="00DD2C2B">
              <w:rPr>
                <w:b/>
              </w:rPr>
              <w:t>touko</w:t>
            </w:r>
            <w:r>
              <w:rPr>
                <w:b/>
              </w:rPr>
              <w:t>- ja syys</w:t>
            </w:r>
            <w:r w:rsidRPr="00DD2C2B">
              <w:rPr>
                <w:b/>
              </w:rPr>
              <w:t>kuussa</w:t>
            </w:r>
            <w:r w:rsidRPr="00DD2C2B">
              <w:t xml:space="preserve"> </w:t>
            </w:r>
            <w:hyperlink r:id="rId10" w:history="1">
              <w:r w:rsidRPr="00DD2C2B">
                <w:rPr>
                  <w:rStyle w:val="Hyperlinkki"/>
                </w:rPr>
                <w:t>pyorallakouluun.fi/</w:t>
              </w:r>
            </w:hyperlink>
            <w:r w:rsidRPr="00DD2C2B">
              <w:t xml:space="preserve"> </w:t>
            </w:r>
          </w:p>
          <w:p w:rsidR="003B2C9D" w:rsidRPr="00DD2C2B" w:rsidRDefault="003B2C9D" w:rsidP="0007081A"/>
        </w:tc>
        <w:tc>
          <w:tcPr>
            <w:tcW w:w="4733" w:type="dxa"/>
            <w:shd w:val="clear" w:color="auto" w:fill="D9E2F3" w:themeFill="accent5" w:themeFillTint="33"/>
          </w:tcPr>
          <w:p w:rsidR="003B2C9D" w:rsidRPr="00DD2C2B" w:rsidRDefault="003B2C9D" w:rsidP="003B2C9D">
            <w:pPr>
              <w:pStyle w:val="Luettelokappale"/>
              <w:numPr>
                <w:ilvl w:val="0"/>
                <w:numId w:val="4"/>
              </w:numPr>
              <w:spacing w:line="240" w:lineRule="auto"/>
            </w:pPr>
            <w:r>
              <w:t>K</w:t>
            </w:r>
            <w:r w:rsidRPr="00DD2C2B">
              <w:t>oko koulun pyöräilypäivä, jonka aikana voi esimerkiksi toteuttaa Koululaisten Pyöräilymerkin, tehdä pyöräretken, huoltaa polkupyöriä, ottaa ”minä ja polkupyörä” -</w:t>
            </w:r>
            <w:proofErr w:type="spellStart"/>
            <w:r w:rsidRPr="00DD2C2B">
              <w:t>selfieitä</w:t>
            </w:r>
            <w:proofErr w:type="spellEnd"/>
            <w:r w:rsidRPr="00DD2C2B">
              <w:t xml:space="preserve"> yms.</w:t>
            </w:r>
          </w:p>
        </w:tc>
      </w:tr>
    </w:tbl>
    <w:p w:rsidR="00DA137A" w:rsidRDefault="00DA137A" w:rsidP="00DA137A">
      <w:r>
        <w:lastRenderedPageBreak/>
        <w:t>P</w:t>
      </w:r>
      <w:r>
        <w:t xml:space="preserve">yöräilykasvatuksen juurruttamiseksi tarvitaan </w:t>
      </w:r>
      <w:r w:rsidR="0077448F">
        <w:t>useiden</w:t>
      </w:r>
      <w:r>
        <w:t xml:space="preserve"> tahojen yhteistyötä. Pyöräilykuntien verkoston ja Pyöräliiton käynnissä oleva yhteishanke Arkimatkat aktiivisiksi – pyöräilykasvatus 2.0 on muodostanut pyöräilykasvatuksen verkoston, jo</w:t>
      </w:r>
      <w:r w:rsidR="009925FE">
        <w:t>ssa kunkin toimijan voimia ja vahvuuksia hyödynnetään lasten arkipyöräilyn lisäämiseksi</w:t>
      </w:r>
      <w:r>
        <w:t>.</w:t>
      </w:r>
    </w:p>
    <w:p w:rsidR="00DA137A" w:rsidRDefault="00DA137A" w:rsidP="00DA137A"/>
    <w:p w:rsidR="00DA137A" w:rsidRDefault="00DA137A" w:rsidP="00DA137A"/>
    <w:p w:rsidR="00DA137A" w:rsidRDefault="009925FE" w:rsidP="00DA137A">
      <w:r w:rsidRPr="00EE570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C67FA5" wp14:editId="0245F3C9">
                <wp:simplePos x="0" y="0"/>
                <wp:positionH relativeFrom="column">
                  <wp:posOffset>1203960</wp:posOffset>
                </wp:positionH>
                <wp:positionV relativeFrom="paragraph">
                  <wp:posOffset>9525</wp:posOffset>
                </wp:positionV>
                <wp:extent cx="5040630" cy="3776980"/>
                <wp:effectExtent l="0" t="0" r="7620" b="90170"/>
                <wp:wrapNone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630" cy="3776980"/>
                          <a:chOff x="0" y="0"/>
                          <a:chExt cx="5040685" cy="3777005"/>
                        </a:xfrm>
                      </wpg:grpSpPr>
                      <wps:wsp>
                        <wps:cNvPr id="2" name="Shape 89"/>
                        <wps:cNvSpPr/>
                        <wps:spPr>
                          <a:xfrm rot="5400000">
                            <a:off x="2131971" y="91050"/>
                            <a:ext cx="1400100" cy="1218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chemeClr val="accent4"/>
                          </a:solidFill>
                          <a:ln w="25400" cap="flat" cmpd="sng">
                            <a:solidFill>
                              <a:srgbClr val="6C0E5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>
                          <a:noAutofit/>
                        </wps:bodyPr>
                      </wps:wsp>
                      <wps:wsp>
                        <wps:cNvPr id="3" name="Shape 90"/>
                        <wps:cNvSpPr txBox="1"/>
                        <wps:spPr>
                          <a:xfrm>
                            <a:off x="2412711" y="218192"/>
                            <a:ext cx="838500" cy="9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708" w:rsidRDefault="00EE5708" w:rsidP="00EE5708">
                              <w:pPr>
                                <w:pStyle w:val="NormaaliWWW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 w:themeColor="light1"/>
                                  <w:sz w:val="18"/>
                                  <w:szCs w:val="18"/>
                                </w:rPr>
                                <w:t>Pyöräily</w:t>
                              </w:r>
                              <w:r w:rsidR="009925FE">
                                <w:rPr>
                                  <w:rFonts w:ascii="Arial" w:eastAsia="Arial" w:hAnsi="Arial" w:cs="Arial"/>
                                  <w:color w:val="FFFFFF" w:themeColor="light1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 w:themeColor="light1"/>
                                  <w:sz w:val="18"/>
                                  <w:szCs w:val="18"/>
                                </w:rPr>
                                <w:t xml:space="preserve">kuntien verkosto </w:t>
                              </w:r>
                            </w:p>
                          </w:txbxContent>
                        </wps:txbx>
                        <wps:bodyPr lIns="34275" tIns="34275" rIns="34275" bIns="34275" anchor="ctr" anchorCtr="0">
                          <a:noAutofit/>
                        </wps:bodyPr>
                      </wps:wsp>
                      <wps:wsp>
                        <wps:cNvPr id="4" name="Shape 91"/>
                        <wps:cNvSpPr/>
                        <wps:spPr>
                          <a:xfrm>
                            <a:off x="3477985" y="280031"/>
                            <a:ext cx="1562700" cy="8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lIns="91425" tIns="91425" rIns="91425" bIns="91425" anchor="ctr" anchorCtr="0">
                          <a:noAutofit/>
                        </wps:bodyPr>
                      </wps:wsp>
                      <wps:wsp>
                        <wps:cNvPr id="5" name="Shape 92"/>
                        <wps:cNvSpPr txBox="1"/>
                        <wps:spPr>
                          <a:xfrm>
                            <a:off x="3477985" y="280031"/>
                            <a:ext cx="1562700" cy="8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708" w:rsidRDefault="00EE5708" w:rsidP="00EE5708">
                              <w:pPr>
                                <w:pStyle w:val="NormaaliWWW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69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jäsenkuntaa</w:t>
                              </w:r>
                            </w:p>
                          </w:txbxContent>
                        </wps:txbx>
                        <wps:bodyPr lIns="34275" tIns="34275" rIns="34275" bIns="34275" anchor="ctr" anchorCtr="0">
                          <a:noAutofit/>
                        </wps:bodyPr>
                      </wps:wsp>
                      <wps:wsp>
                        <wps:cNvPr id="6" name="Shape 93"/>
                        <wps:cNvSpPr/>
                        <wps:spPr>
                          <a:xfrm rot="5400000">
                            <a:off x="816384" y="91050"/>
                            <a:ext cx="1400100" cy="1218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chemeClr val="accent4"/>
                          </a:solidFill>
                          <a:ln w="25400" cap="flat" cmpd="sng">
                            <a:solidFill>
                              <a:srgbClr val="6C0E5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>
                          <a:noAutofit/>
                        </wps:bodyPr>
                      </wps:wsp>
                      <wps:wsp>
                        <wps:cNvPr id="7" name="Shape 94"/>
                        <wps:cNvSpPr txBox="1"/>
                        <wps:spPr>
                          <a:xfrm>
                            <a:off x="1097125" y="218192"/>
                            <a:ext cx="838499" cy="9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708" w:rsidRDefault="00EE5708" w:rsidP="00EE5708">
                              <w:pPr>
                                <w:pStyle w:val="NormaaliWWW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 w:themeColor="light1"/>
                                  <w:sz w:val="30"/>
                                  <w:szCs w:val="30"/>
                                </w:rPr>
                                <w:t>Pyöräliitto</w:t>
                              </w:r>
                            </w:p>
                          </w:txbxContent>
                        </wps:txbx>
                        <wps:bodyPr lIns="0" tIns="0" rIns="0" bIns="0" anchor="ctr" anchorCtr="0">
                          <a:noAutofit/>
                        </wps:bodyPr>
                      </wps:wsp>
                      <wps:wsp>
                        <wps:cNvPr id="8" name="Shape 95"/>
                        <wps:cNvSpPr/>
                        <wps:spPr>
                          <a:xfrm rot="5400000">
                            <a:off x="1471658" y="1279502"/>
                            <a:ext cx="1400100" cy="1218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chemeClr val="accent3"/>
                          </a:solidFill>
                          <a:ln w="25400" cap="flat" cmpd="sng">
                            <a:solidFill>
                              <a:srgbClr val="7B767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>
                          <a:noAutofit/>
                        </wps:bodyPr>
                      </wps:wsp>
                      <wps:wsp>
                        <wps:cNvPr id="9" name="Shape 96"/>
                        <wps:cNvSpPr txBox="1"/>
                        <wps:spPr>
                          <a:xfrm>
                            <a:off x="1752399" y="1406643"/>
                            <a:ext cx="838500" cy="96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708" w:rsidRDefault="00EE5708" w:rsidP="00EE5708">
                              <w:pPr>
                                <w:pStyle w:val="NormaaliWWW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 w:themeColor="light1"/>
                                  <w:sz w:val="18"/>
                                  <w:szCs w:val="18"/>
                                </w:rPr>
                                <w:t>Paikalliset pyöräily-yhdistykset</w:t>
                              </w:r>
                            </w:p>
                          </w:txbxContent>
                        </wps:txbx>
                        <wps:bodyPr lIns="34275" tIns="34275" rIns="34275" bIns="34275" anchor="ctr" anchorCtr="0">
                          <a:noAutofit/>
                        </wps:bodyPr>
                      </wps:wsp>
                      <wps:wsp>
                        <wps:cNvPr id="10" name="Shape 97"/>
                        <wps:cNvSpPr/>
                        <wps:spPr>
                          <a:xfrm>
                            <a:off x="0" y="1468484"/>
                            <a:ext cx="1512300" cy="83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lIns="91425" tIns="91425" rIns="91425" bIns="91425" anchor="ctr" anchorCtr="0">
                          <a:noAutofit/>
                        </wps:bodyPr>
                      </wps:wsp>
                      <wps:wsp>
                        <wps:cNvPr id="11" name="Shape 98"/>
                        <wps:cNvSpPr txBox="1"/>
                        <wps:spPr>
                          <a:xfrm>
                            <a:off x="0" y="1468484"/>
                            <a:ext cx="1512300" cy="83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708" w:rsidRDefault="00EE5708" w:rsidP="00EE5708">
                              <w:pPr>
                                <w:pStyle w:val="NormaaliWWW"/>
                                <w:spacing w:before="0" w:beforeAutospacing="0" w:after="0" w:afterAutospacing="0" w:line="216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Pyöräilynohjaajat  </w:t>
                              </w:r>
                            </w:p>
                          </w:txbxContent>
                        </wps:txbx>
                        <wps:bodyPr lIns="34275" tIns="34275" rIns="34275" bIns="34275" anchor="ctr" anchorCtr="0">
                          <a:noAutofit/>
                        </wps:bodyPr>
                      </wps:wsp>
                      <wps:wsp>
                        <wps:cNvPr id="12" name="Shape 99"/>
                        <wps:cNvSpPr/>
                        <wps:spPr>
                          <a:xfrm rot="5400000">
                            <a:off x="2787244" y="1279502"/>
                            <a:ext cx="1400100" cy="1218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chemeClr val="accent3"/>
                          </a:solidFill>
                          <a:ln w="25400" cap="flat" cmpd="sng">
                            <a:solidFill>
                              <a:srgbClr val="7B767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100"/>
                        <wps:cNvSpPr txBox="1"/>
                        <wps:spPr>
                          <a:xfrm>
                            <a:off x="3067984" y="1406643"/>
                            <a:ext cx="838500" cy="96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708" w:rsidRDefault="00EE5708" w:rsidP="00EE5708">
                              <w:pPr>
                                <w:pStyle w:val="NormaaliWWW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 w:themeColor="light1"/>
                                  <w:sz w:val="44"/>
                                  <w:szCs w:val="44"/>
                                </w:rPr>
                                <w:t>kun</w:t>
                              </w:r>
                              <w:r w:rsidR="009925FE">
                                <w:rPr>
                                  <w:rFonts w:ascii="Arial" w:eastAsia="Arial" w:hAnsi="Arial" w:cs="Arial"/>
                                  <w:color w:val="FFFFFF" w:themeColor="light1"/>
                                  <w:sz w:val="44"/>
                                  <w:szCs w:val="4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 w:themeColor="light1"/>
                                  <w:sz w:val="44"/>
                                  <w:szCs w:val="44"/>
                                </w:rPr>
                                <w:t>nat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anchor="ctr" anchorCtr="0">
                          <a:noAutofit/>
                        </wps:bodyPr>
                      </wps:wsp>
                      <wps:wsp>
                        <wps:cNvPr id="14" name="Shape 101"/>
                        <wps:cNvSpPr/>
                        <wps:spPr>
                          <a:xfrm rot="5400000">
                            <a:off x="2131971" y="2467955"/>
                            <a:ext cx="1400100" cy="1218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chemeClr val="accent5"/>
                          </a:solidFill>
                          <a:ln w="25400" cap="flat" cmpd="sng">
                            <a:solidFill>
                              <a:srgbClr val="43419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102"/>
                        <wps:cNvSpPr txBox="1"/>
                        <wps:spPr>
                          <a:xfrm>
                            <a:off x="2412711" y="2595096"/>
                            <a:ext cx="838500" cy="9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708" w:rsidRDefault="00EE5708" w:rsidP="00EE5708">
                              <w:pPr>
                                <w:pStyle w:val="NormaaliWWW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 w:themeColor="light1"/>
                                  <w:sz w:val="18"/>
                                  <w:szCs w:val="18"/>
                                </w:rPr>
                                <w:t>Koulut ja päiväkodit</w:t>
                              </w:r>
                            </w:p>
                          </w:txbxContent>
                        </wps:txbx>
                        <wps:bodyPr lIns="34275" tIns="34275" rIns="34275" bIns="34275" anchor="ctr" anchorCtr="0">
                          <a:noAutofit/>
                        </wps:bodyPr>
                      </wps:wsp>
                      <wps:wsp>
                        <wps:cNvPr id="16" name="Shape 103"/>
                        <wps:cNvSpPr/>
                        <wps:spPr>
                          <a:xfrm>
                            <a:off x="3477985" y="2656936"/>
                            <a:ext cx="1562700" cy="83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104"/>
                        <wps:cNvSpPr txBox="1"/>
                        <wps:spPr>
                          <a:xfrm>
                            <a:off x="3477985" y="2656936"/>
                            <a:ext cx="1562700" cy="83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708" w:rsidRDefault="00EE5708" w:rsidP="00EE5708">
                              <w:pPr>
                                <w:pStyle w:val="NormaaliWWW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Pyöräilyn ja kävelyn olosuhteet, liikenneturvallisuus</w:t>
                              </w:r>
                            </w:p>
                          </w:txbxContent>
                        </wps:txbx>
                        <wps:bodyPr lIns="34275" tIns="34275" rIns="34275" bIns="34275" anchor="ctr" anchorCtr="0">
                          <a:noAutofit/>
                        </wps:bodyPr>
                      </wps:wsp>
                      <wps:wsp>
                        <wps:cNvPr id="18" name="Shape 105"/>
                        <wps:cNvSpPr/>
                        <wps:spPr>
                          <a:xfrm rot="5400000">
                            <a:off x="816384" y="2467955"/>
                            <a:ext cx="1400100" cy="1218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gradFill>
                            <a:gsLst>
                              <a:gs pos="0">
                                <a:srgbClr val="FFC08A"/>
                              </a:gs>
                              <a:gs pos="35000">
                                <a:srgbClr val="FFD0AC"/>
                              </a:gs>
                              <a:gs pos="100000">
                                <a:srgbClr val="FFEDDB"/>
                              </a:gs>
                            </a:gsLst>
                            <a:lin ang="16200038" scaled="0"/>
                          </a:gradFill>
                          <a:ln w="9525" cap="flat" cmpd="sng">
                            <a:solidFill>
                              <a:srgbClr val="DD862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39999" dist="20000" dir="5400000" rotWithShape="0">
                              <a:srgbClr val="000000">
                                <a:alpha val="37650"/>
                              </a:srgbClr>
                            </a:outerShdw>
                          </a:effectLst>
                        </wps:spPr>
                        <wps:bodyPr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106"/>
                        <wps:cNvSpPr txBox="1"/>
                        <wps:spPr>
                          <a:xfrm>
                            <a:off x="1097125" y="2595096"/>
                            <a:ext cx="838499" cy="9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708" w:rsidRDefault="00EE5708" w:rsidP="00EE5708">
                              <w:pPr>
                                <w:pStyle w:val="NormaaliWWW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Pyöräilykummit </w:t>
                              </w:r>
                            </w:p>
                          </w:txbxContent>
                        </wps:txbx>
                        <wps:bodyPr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67FA5" id="Shape 88" o:spid="_x0000_s1026" style="position:absolute;margin-left:94.8pt;margin-top:.75pt;width:396.9pt;height:297.4pt;z-index:251659264" coordsize="50406,3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Shape 89" o:spid="_x0000_s1027" type="#_x0000_t9" style="position:absolute;left:21319;top:911;width:14001;height:121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" adj="4698" fillcolor="#ffc000 [3207]" strokecolor="#6c0e5a" strokeweight="2pt">
                  <v:stroke joinstyle="round"/>
                  <v:textbox inset="2.53958mm,2.53958mm,2.53958mm,2.53958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90" o:spid="_x0000_s1028" type="#_x0000_t202" style="position:absolute;left:24127;top:2181;width:8385;height:9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" filled="f" stroked="f">
                  <v:textbox inset=".95208mm,.95208mm,.95208mm,.95208mm">
                    <w:txbxContent>
                      <w:p w:rsidR="00EE5708" w:rsidRDefault="00EE5708" w:rsidP="00EE5708">
                        <w:pPr>
                          <w:pStyle w:val="NormaaliWWW"/>
                          <w:spacing w:before="0" w:beforeAutospacing="0" w:after="0" w:afterAutospacing="0" w:line="216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FFFF" w:themeColor="light1"/>
                            <w:sz w:val="18"/>
                            <w:szCs w:val="18"/>
                          </w:rPr>
                          <w:t>Pyöräily</w:t>
                        </w:r>
                        <w:r w:rsidR="009925FE">
                          <w:rPr>
                            <w:rFonts w:ascii="Arial" w:eastAsia="Arial" w:hAnsi="Arial" w:cs="Arial"/>
                            <w:color w:val="FFFFFF" w:themeColor="light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FFFFFF" w:themeColor="light1"/>
                            <w:sz w:val="18"/>
                            <w:szCs w:val="18"/>
                          </w:rPr>
                          <w:t xml:space="preserve">kuntien verkosto </w:t>
                        </w:r>
                      </w:p>
                    </w:txbxContent>
                  </v:textbox>
                </v:shape>
                <v:rect id="Shape 91" o:spid="_x0000_s1029" style="position:absolute;left:34779;top:2800;width:15627;height:8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/>
                </v:rect>
                <v:shape id="Shape 92" o:spid="_x0000_s1030" type="#_x0000_t202" style="position:absolute;left:34779;top:2800;width:15627;height:8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" filled="f" stroked="f">
                  <v:textbox inset=".95208mm,.95208mm,.95208mm,.95208mm">
                    <w:txbxContent>
                      <w:p w:rsidR="00EE5708" w:rsidRDefault="00EE5708" w:rsidP="00EE5708">
                        <w:pPr>
                          <w:pStyle w:val="NormaaliWWW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jäsenkuntaa</w:t>
                        </w:r>
                      </w:p>
                    </w:txbxContent>
                  </v:textbox>
                </v:shape>
                <v:shape id="Shape 93" o:spid="_x0000_s1031" type="#_x0000_t9" style="position:absolute;left:8163;top:911;width:14001;height:121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" adj="4698" fillcolor="#ffc000 [3207]" strokecolor="#6c0e5a" strokeweight="2pt">
                  <v:stroke joinstyle="round"/>
                  <v:textbox inset="2.53958mm,2.53958mm,2.53958mm,2.53958mm"/>
                </v:shape>
                <v:shape id="Shape 94" o:spid="_x0000_s1032" type="#_x0000_t202" style="position:absolute;left:10971;top:2181;width:8385;height:9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<v:textbox inset="0,0,0,0">
                    <w:txbxContent>
                      <w:p w:rsidR="00EE5708" w:rsidRDefault="00EE5708" w:rsidP="00EE5708">
                        <w:pPr>
                          <w:pStyle w:val="NormaaliWWW"/>
                          <w:spacing w:before="0" w:beforeAutospacing="0" w:after="0" w:afterAutospacing="0" w:line="216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FFFF" w:themeColor="light1"/>
                            <w:sz w:val="30"/>
                            <w:szCs w:val="30"/>
                          </w:rPr>
                          <w:t>Pyöräliitto</w:t>
                        </w:r>
                      </w:p>
                    </w:txbxContent>
                  </v:textbox>
                </v:shape>
                <v:shape id="Shape 95" o:spid="_x0000_s1033" type="#_x0000_t9" style="position:absolute;left:14716;top:12795;width:14001;height:121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" adj="4698" fillcolor="#a5a5a5 [3206]" strokecolor="#7b7675" strokeweight="2pt">
                  <v:stroke joinstyle="round"/>
                  <v:textbox inset="2.53958mm,2.53958mm,2.53958mm,2.53958mm"/>
                </v:shape>
                <v:shape id="Shape 96" o:spid="_x0000_s1034" type="#_x0000_t202" style="position:absolute;left:17523;top:14066;width:8385;height:9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" filled="f" stroked="f">
                  <v:textbox inset=".95208mm,.95208mm,.95208mm,.95208mm">
                    <w:txbxContent>
                      <w:p w:rsidR="00EE5708" w:rsidRDefault="00EE5708" w:rsidP="00EE5708">
                        <w:pPr>
                          <w:pStyle w:val="NormaaliWWW"/>
                          <w:spacing w:before="0" w:beforeAutospacing="0" w:after="0" w:afterAutospacing="0" w:line="216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FFFF" w:themeColor="light1"/>
                            <w:sz w:val="18"/>
                            <w:szCs w:val="18"/>
                          </w:rPr>
                          <w:t>Paikalliset pyöräily-yhdistykset</w:t>
                        </w:r>
                      </w:p>
                    </w:txbxContent>
                  </v:textbox>
                </v:shape>
                <v:rect id="Shape 97" o:spid="_x0000_s1035" style="position:absolute;top:14684;width:15123;height:8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<v:textbox inset="2.53958mm,2.53958mm,2.53958mm,2.53958mm"/>
                </v:rect>
                <v:shape id="Shape 98" o:spid="_x0000_s1036" type="#_x0000_t202" style="position:absolute;top:14684;width:15123;height:8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" filled="f" stroked="f">
                  <v:textbox inset=".95208mm,.95208mm,.95208mm,.95208mm">
                    <w:txbxContent>
                      <w:p w:rsidR="00EE5708" w:rsidRDefault="00EE5708" w:rsidP="00EE5708">
                        <w:pPr>
                          <w:pStyle w:val="NormaaliWWW"/>
                          <w:spacing w:before="0" w:beforeAutospacing="0" w:after="0" w:afterAutospacing="0" w:line="216" w:lineRule="auto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Pyöräilynohjaajat  </w:t>
                        </w:r>
                      </w:p>
                    </w:txbxContent>
                  </v:textbox>
                </v:shape>
                <v:shape id="Shape 99" o:spid="_x0000_s1037" type="#_x0000_t9" style="position:absolute;left:27871;top:12795;width:14001;height:121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" adj="4698" fillcolor="#a5a5a5 [3206]" strokecolor="#7b7675" strokeweight="2pt">
                  <v:stroke joinstyle="round"/>
                  <v:textbox inset="2.53958mm,2.53958mm,2.53958mm,2.53958mm"/>
                </v:shape>
                <v:shape id="Shape 100" o:spid="_x0000_s1038" type="#_x0000_t202" style="position:absolute;left:30679;top:14066;width:8385;height:9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    <v:textbox inset="0,0,0,0">
                    <w:txbxContent>
                      <w:p w:rsidR="00EE5708" w:rsidRDefault="00EE5708" w:rsidP="00EE5708">
                        <w:pPr>
                          <w:pStyle w:val="NormaaliWWW"/>
                          <w:spacing w:before="0" w:beforeAutospacing="0" w:after="0" w:afterAutospacing="0" w:line="216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FFFF" w:themeColor="light1"/>
                            <w:sz w:val="44"/>
                            <w:szCs w:val="44"/>
                          </w:rPr>
                          <w:t>kun</w:t>
                        </w:r>
                        <w:r w:rsidR="009925FE">
                          <w:rPr>
                            <w:rFonts w:ascii="Arial" w:eastAsia="Arial" w:hAnsi="Arial" w:cs="Arial"/>
                            <w:color w:val="FFFFFF" w:themeColor="light1"/>
                            <w:sz w:val="44"/>
                            <w:szCs w:val="44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 w:themeColor="light1"/>
                            <w:sz w:val="44"/>
                            <w:szCs w:val="44"/>
                          </w:rPr>
                          <w:t>nat</w:t>
                        </w:r>
                        <w:proofErr w:type="spellEnd"/>
                      </w:p>
                    </w:txbxContent>
                  </v:textbox>
                </v:shape>
                <v:shape id="Shape 101" o:spid="_x0000_s1039" type="#_x0000_t9" style="position:absolute;left:21319;top:24680;width:14001;height:121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" adj="4698" fillcolor="#4472c4 [3208]" strokecolor="#434199" strokeweight="2pt">
                  <v:stroke joinstyle="round"/>
                  <v:textbox inset="2.53958mm,2.53958mm,2.53958mm,2.53958mm"/>
                </v:shape>
                <v:shape id="Shape 102" o:spid="_x0000_s1040" type="#_x0000_t202" style="position:absolute;left:24127;top:25950;width:8385;height:9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" filled="f" stroked="f">
                  <v:textbox inset=".95208mm,.95208mm,.95208mm,.95208mm">
                    <w:txbxContent>
                      <w:p w:rsidR="00EE5708" w:rsidRDefault="00EE5708" w:rsidP="00EE5708">
                        <w:pPr>
                          <w:pStyle w:val="NormaaliWWW"/>
                          <w:spacing w:before="0" w:beforeAutospacing="0" w:after="0" w:afterAutospacing="0" w:line="216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FFFF" w:themeColor="light1"/>
                            <w:sz w:val="18"/>
                            <w:szCs w:val="18"/>
                          </w:rPr>
                          <w:t>Koulut ja päiväkodit</w:t>
                        </w:r>
                      </w:p>
                    </w:txbxContent>
                  </v:textbox>
                </v:shape>
                <v:rect id="Shape 103" o:spid="_x0000_s1041" style="position:absolute;left:34779;top:26569;width:15627;height:8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<v:textbox inset="2.53958mm,2.53958mm,2.53958mm,2.53958mm"/>
                </v:rect>
                <v:shape id="Shape 104" o:spid="_x0000_s1042" type="#_x0000_t202" style="position:absolute;left:34779;top:26569;width:15627;height:8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" filled="f" stroked="f">
                  <v:textbox inset=".95208mm,.95208mm,.95208mm,.95208mm">
                    <w:txbxContent>
                      <w:p w:rsidR="00EE5708" w:rsidRDefault="00EE5708" w:rsidP="00EE5708">
                        <w:pPr>
                          <w:pStyle w:val="NormaaliWWW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Pyöräilyn ja kävelyn olosuhteet, liikenneturvallisuus</w:t>
                        </w:r>
                      </w:p>
                    </w:txbxContent>
                  </v:textbox>
                </v:shape>
                <v:shape id="Shape 105" o:spid="_x0000_s1043" type="#_x0000_t9" style="position:absolute;left:8163;top:24680;width:14001;height:121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" adj="4698" fillcolor="#ffc08a" strokecolor="#dd862c">
                  <v:fill color2="#ffeddb" angle="180" colors="0 #ffc08a;22938f #ffd0ac;1 #ffeddb" focus="100%" type="gradient">
                    <o:fill v:ext="view" type="gradientUnscaled"/>
                  </v:fill>
                  <v:stroke joinstyle="round"/>
                  <v:shadow on="t" color="black" opacity="24674f" origin=",.5" offset="0,.55556mm"/>
                  <v:textbox inset="2.53958mm,2.53958mm,2.53958mm,2.53958mm"/>
                </v:shape>
                <v:shape id="Shape 106" o:spid="_x0000_s1044" type="#_x0000_t202" style="position:absolute;left:10971;top:25950;width:8385;height:9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  <v:textbox inset="0,0,0,0">
                    <w:txbxContent>
                      <w:p w:rsidR="00EE5708" w:rsidRDefault="00EE5708" w:rsidP="00EE5708">
                        <w:pPr>
                          <w:pStyle w:val="NormaaliWWW"/>
                          <w:spacing w:before="0" w:beforeAutospacing="0" w:after="0" w:afterAutospacing="0" w:line="216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 w:themeColor="dark1"/>
                            <w:sz w:val="18"/>
                            <w:szCs w:val="18"/>
                          </w:rPr>
                          <w:t xml:space="preserve">Pyöräilykummit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EE5708" w:rsidRDefault="00EE5708" w:rsidP="00DA137A">
      <w:pPr>
        <w:rPr>
          <w:b/>
          <w:sz w:val="24"/>
          <w:szCs w:val="24"/>
        </w:rPr>
      </w:pPr>
    </w:p>
    <w:p w:rsidR="009925FE" w:rsidRDefault="009925FE" w:rsidP="00DA137A">
      <w:pPr>
        <w:rPr>
          <w:b/>
          <w:sz w:val="24"/>
          <w:szCs w:val="24"/>
        </w:rPr>
      </w:pPr>
    </w:p>
    <w:p w:rsidR="009925FE" w:rsidRDefault="009925FE" w:rsidP="00DA137A">
      <w:pPr>
        <w:rPr>
          <w:b/>
          <w:sz w:val="24"/>
          <w:szCs w:val="24"/>
        </w:rPr>
      </w:pPr>
    </w:p>
    <w:p w:rsidR="009925FE" w:rsidRDefault="009925FE" w:rsidP="00DA137A">
      <w:pPr>
        <w:rPr>
          <w:b/>
          <w:sz w:val="24"/>
          <w:szCs w:val="24"/>
        </w:rPr>
      </w:pPr>
    </w:p>
    <w:p w:rsidR="009925FE" w:rsidRDefault="009925FE" w:rsidP="00DA137A">
      <w:pPr>
        <w:rPr>
          <w:b/>
          <w:sz w:val="24"/>
          <w:szCs w:val="24"/>
        </w:rPr>
      </w:pPr>
    </w:p>
    <w:p w:rsidR="00DA137A" w:rsidRPr="0077448F" w:rsidRDefault="00973647" w:rsidP="00DA137A">
      <w:pPr>
        <w:rPr>
          <w:b/>
        </w:rPr>
      </w:pPr>
      <w:r w:rsidRPr="0077448F">
        <w:rPr>
          <w:b/>
        </w:rPr>
        <w:t>Pyöräilykummitoiminta</w:t>
      </w:r>
    </w:p>
    <w:p w:rsidR="00DA137A" w:rsidRPr="0077448F" w:rsidRDefault="00DA137A" w:rsidP="00DA137A"/>
    <w:p w:rsidR="00DA137A" w:rsidRPr="0077448F" w:rsidRDefault="00DA137A" w:rsidP="00DA137A">
      <w:r w:rsidRPr="0077448F">
        <w:t xml:space="preserve">Pyöräilykummit ovat Pyöräilykuntien verkoston ja Pyöräliton kouluttamia vapaaehtoisia, </w:t>
      </w:r>
      <w:r w:rsidRPr="0077448F">
        <w:rPr>
          <w:rFonts w:cs="Times"/>
        </w:rPr>
        <w:t xml:space="preserve">joiden tehtävänä on kannustaa lapsia arkiliikkumiseen ja toimia tukena opettajille, jotka haluavat lisätä oppilaidensa pyöräilyä. </w:t>
      </w:r>
      <w:r w:rsidRPr="0077448F">
        <w:t xml:space="preserve">Kummina voi toimia koululaisten pyöräilyn edistämisestä kiinnostunut aikuinen. </w:t>
      </w:r>
      <w:bookmarkStart w:id="0" w:name="_GoBack"/>
      <w:bookmarkEnd w:id="0"/>
    </w:p>
    <w:p w:rsidR="00DA137A" w:rsidRPr="0077448F" w:rsidRDefault="00DA137A" w:rsidP="00DA137A"/>
    <w:p w:rsidR="00DA137A" w:rsidRPr="0077448F" w:rsidRDefault="00DA137A" w:rsidP="00DA137A">
      <w:r w:rsidRPr="0077448F">
        <w:t xml:space="preserve">Kummi voi sovitusti esimerkiksi lähteä opettajan tueksi pyöräretkelle, järjestää ajotaitoradan, ohjata pyöräilymerkkisuorituksia tai vaikkapa jutella oppilaitten kanssa pyöräilystä. Kummi voi myös toimia pyöräilevän koulubussin kuskina tai Pyörällä Kouluun -päivän pyöränkorjauspajan vetäjänä. </w:t>
      </w:r>
      <w:r w:rsidR="009925FE" w:rsidRPr="0077448F">
        <w:t>Kummikoulutuksia on järjestetty syksyllä 2016 Lappeenranna</w:t>
      </w:r>
      <w:r w:rsidR="0077448F" w:rsidRPr="0077448F">
        <w:t xml:space="preserve">ssa, Helsingissä ja Tampereella. Lisää koulutuksia on tulossa eri puolille Suomea. </w:t>
      </w:r>
    </w:p>
    <w:p w:rsidR="000C4C5A" w:rsidRDefault="000C4C5A" w:rsidP="003B2C9D"/>
    <w:sectPr w:rsidR="000C4C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A62"/>
    <w:multiLevelType w:val="hybridMultilevel"/>
    <w:tmpl w:val="7CD22478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2A13"/>
    <w:multiLevelType w:val="hybridMultilevel"/>
    <w:tmpl w:val="BE60F974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47816"/>
    <w:multiLevelType w:val="hybridMultilevel"/>
    <w:tmpl w:val="57165658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6612AB"/>
    <w:multiLevelType w:val="hybridMultilevel"/>
    <w:tmpl w:val="A49C90F4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9D"/>
    <w:rsid w:val="000C4C5A"/>
    <w:rsid w:val="003B2C9D"/>
    <w:rsid w:val="0077448F"/>
    <w:rsid w:val="00973647"/>
    <w:rsid w:val="009925FE"/>
    <w:rsid w:val="00DA137A"/>
    <w:rsid w:val="00E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7660"/>
  <w15:chartTrackingRefBased/>
  <w15:docId w15:val="{334815AB-8664-4B7A-A820-AEE48E8F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rsid w:val="003B2C9D"/>
    <w:pPr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B2C9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B2C9D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3B2C9D"/>
    <w:pPr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EE57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jin.fi/fi/pyorailymerk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jin.fi/fi/koulubuss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yorallakouluun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lometrikisa.fi/koulu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</dc:creator>
  <cp:keywords/>
  <dc:description/>
  <cp:lastModifiedBy>Sanna</cp:lastModifiedBy>
  <cp:revision>5</cp:revision>
  <dcterms:created xsi:type="dcterms:W3CDTF">2016-11-30T12:48:00Z</dcterms:created>
  <dcterms:modified xsi:type="dcterms:W3CDTF">2016-11-30T12:59:00Z</dcterms:modified>
</cp:coreProperties>
</file>